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CA73" w14:textId="77777777" w:rsidR="006C1F9D" w:rsidRPr="00A47EF8" w:rsidRDefault="006C1F9D" w:rsidP="006C1F9D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EE0000"/>
        </w:rPr>
      </w:pPr>
      <w:r w:rsidRPr="00A47EF8">
        <w:rPr>
          <w:rStyle w:val="Pogrubienie"/>
          <w:b w:val="0"/>
          <w:color w:val="EE0000"/>
        </w:rPr>
        <w:t>STAROSTA SĘPOLEŃSKI</w:t>
      </w:r>
    </w:p>
    <w:p w14:paraId="63CB7777" w14:textId="77777777" w:rsidR="006C1F9D" w:rsidRPr="00BF735E" w:rsidRDefault="006C1F9D" w:rsidP="006C1F9D">
      <w:pPr>
        <w:pStyle w:val="NormalnyWeb"/>
        <w:spacing w:before="0" w:beforeAutospacing="0" w:after="0"/>
        <w:jc w:val="right"/>
      </w:pPr>
      <w:r>
        <w:t>Sępólno Krajeńskie, dnia 04.05.2026</w:t>
      </w:r>
      <w:r w:rsidRPr="00BF735E">
        <w:t xml:space="preserve"> r.</w:t>
      </w:r>
    </w:p>
    <w:p w14:paraId="0FB2FA55" w14:textId="77777777" w:rsidR="006C1F9D" w:rsidRPr="00BF735E" w:rsidRDefault="006C1F9D" w:rsidP="006C1F9D">
      <w:pPr>
        <w:pStyle w:val="NormalnyWeb"/>
        <w:spacing w:before="0" w:beforeAutospacing="0" w:after="0"/>
      </w:pPr>
      <w:r>
        <w:t>RO.6530.5.1.2026</w:t>
      </w:r>
    </w:p>
    <w:p w14:paraId="603A4A25" w14:textId="77777777" w:rsidR="006C1F9D" w:rsidRDefault="006C1F9D" w:rsidP="006C1F9D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</w:p>
    <w:p w14:paraId="373B6148" w14:textId="77777777" w:rsidR="006C1F9D" w:rsidRPr="009B795D" w:rsidRDefault="006C1F9D" w:rsidP="006C1F9D">
      <w:pPr>
        <w:pStyle w:val="NormalnyWeb"/>
        <w:spacing w:before="0" w:beforeAutospacing="0" w:after="0"/>
        <w:jc w:val="center"/>
        <w:rPr>
          <w:sz w:val="32"/>
          <w:szCs w:val="32"/>
        </w:rPr>
      </w:pPr>
      <w:r w:rsidRPr="009B795D">
        <w:rPr>
          <w:b/>
          <w:bCs/>
          <w:sz w:val="32"/>
          <w:szCs w:val="32"/>
        </w:rPr>
        <w:t>OBWIESZCZENIE</w:t>
      </w:r>
    </w:p>
    <w:p w14:paraId="7C0FD9F3" w14:textId="77777777" w:rsidR="006C1F9D" w:rsidRDefault="006C1F9D" w:rsidP="006C1F9D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  <w:r w:rsidRPr="009B795D">
        <w:rPr>
          <w:b/>
          <w:bCs/>
          <w:sz w:val="32"/>
          <w:szCs w:val="32"/>
        </w:rPr>
        <w:t>STAROSTY SĘPOLEŃSKIEGO</w:t>
      </w:r>
    </w:p>
    <w:p w14:paraId="07293478" w14:textId="77777777" w:rsidR="006C1F9D" w:rsidRPr="009B795D" w:rsidRDefault="006C1F9D" w:rsidP="006C1F9D">
      <w:pPr>
        <w:pStyle w:val="NormalnyWeb"/>
        <w:spacing w:before="0" w:beforeAutospacing="0" w:after="0"/>
        <w:jc w:val="center"/>
      </w:pPr>
    </w:p>
    <w:p w14:paraId="52CE965E" w14:textId="77777777" w:rsidR="006C1F9D" w:rsidRPr="009B795D" w:rsidRDefault="006C1F9D" w:rsidP="006C1F9D">
      <w:pPr>
        <w:pStyle w:val="NormalnyWeb"/>
        <w:spacing w:before="0" w:beforeAutospacing="0" w:after="0"/>
        <w:ind w:firstLine="708"/>
        <w:jc w:val="both"/>
      </w:pPr>
      <w:r w:rsidRPr="009B795D">
        <w:t>Stosownie do art. 10 §</w:t>
      </w:r>
      <w:r>
        <w:t>1</w:t>
      </w:r>
      <w:r w:rsidRPr="009B795D">
        <w:t xml:space="preserve"> Kodeks Postępowania Administracyjnego</w:t>
      </w:r>
      <w:r w:rsidRPr="009B795D">
        <w:br/>
        <w:t>(Dz. U. z 202</w:t>
      </w:r>
      <w:r>
        <w:t>5</w:t>
      </w:r>
      <w:r w:rsidRPr="009B795D">
        <w:t xml:space="preserve"> poz. </w:t>
      </w:r>
      <w:r>
        <w:t>1691</w:t>
      </w:r>
      <w:r w:rsidRPr="009B795D">
        <w:t>) oraz n</w:t>
      </w:r>
      <w:r w:rsidRPr="009B795D">
        <w:rPr>
          <w:color w:val="000000"/>
        </w:rPr>
        <w:t>a podstawie art.</w:t>
      </w:r>
      <w:r w:rsidRPr="009B795D">
        <w:t xml:space="preserve"> 41 ust.3, art. 80 ust. 3, art. 156 ust.1 pkt.3, art. 161 ust. 2 pkt.3 ustawy z dnia 9 czerwca 2011 r. Prawo geologiczne i górnicze (Dz. U. z 202</w:t>
      </w:r>
      <w:r>
        <w:t>6</w:t>
      </w:r>
      <w:r w:rsidRPr="009B795D">
        <w:t xml:space="preserve">, poz. </w:t>
      </w:r>
      <w:r>
        <w:t>69</w:t>
      </w:r>
      <w:r w:rsidRPr="009B795D">
        <w:t>)</w:t>
      </w:r>
    </w:p>
    <w:p w14:paraId="5A6B6585" w14:textId="77777777" w:rsidR="006C1F9D" w:rsidRDefault="006C1F9D" w:rsidP="006C1F9D">
      <w:pPr>
        <w:pStyle w:val="NormalnyWeb"/>
        <w:spacing w:before="0" w:beforeAutospacing="0" w:after="0"/>
        <w:jc w:val="center"/>
      </w:pPr>
      <w:r w:rsidRPr="009B795D">
        <w:t>informuję,</w:t>
      </w:r>
    </w:p>
    <w:p w14:paraId="65228332" w14:textId="77777777" w:rsidR="006C1F9D" w:rsidRPr="004678D0" w:rsidRDefault="006C1F9D" w:rsidP="006C1F9D">
      <w:pPr>
        <w:pStyle w:val="western"/>
        <w:shd w:val="clear" w:color="auto" w:fill="FFFFFF"/>
        <w:spacing w:after="180"/>
        <w:ind w:firstLine="708"/>
        <w:jc w:val="both"/>
        <w:rPr>
          <w:b/>
          <w:color w:val="000000"/>
        </w:rPr>
      </w:pPr>
      <w:r w:rsidRPr="009B795D">
        <w:t xml:space="preserve">że </w:t>
      </w:r>
      <w:r w:rsidRPr="0073790C">
        <w:t xml:space="preserve">w terminie 7 dni od dnia niniejszego obwieszczenia, w siedzibie Starostwa Powiatowego w Sępólnie Krajeńskim, ul. Kościuszki 11 (pok. nr 34) można zapoznać </w:t>
      </w:r>
      <w:r>
        <w:t xml:space="preserve">i wypowiedzieć się co do zebranego </w:t>
      </w:r>
      <w:r w:rsidRPr="0073790C">
        <w:t>materiał</w:t>
      </w:r>
      <w:r>
        <w:t>u</w:t>
      </w:r>
      <w:r w:rsidRPr="0073790C">
        <w:t xml:space="preserve"> w sprawie wydani</w:t>
      </w:r>
      <w:r>
        <w:t>a</w:t>
      </w:r>
      <w:r w:rsidRPr="0073790C">
        <w:t xml:space="preserve"> </w:t>
      </w:r>
      <w:r w:rsidRPr="0073790C">
        <w:rPr>
          <w:bCs/>
          <w:color w:val="000000"/>
        </w:rPr>
        <w:t>decyzji zatwierdzającej</w:t>
      </w:r>
      <w:r>
        <w:rPr>
          <w:b/>
          <w:color w:val="000000"/>
        </w:rPr>
        <w:t xml:space="preserve"> </w:t>
      </w:r>
      <w:r w:rsidRPr="004678D0">
        <w:rPr>
          <w:b/>
          <w:color w:val="000000"/>
        </w:rPr>
        <w:t>„Projekt robót geologicznych dla określenia warunków geologiczno-inżynierskich w podłożu projektowanej inwestycji pn.: „Projekt i Budowa obwodnicy Kamienia Krajeńskiego i Sępólna Krajeńskiego z podziałem na 2 części. Część 2 Projekt i budowa obwodnicy Sępólna Krajeńskiego w ciągu drogi krajowej nr 25 na odcinku od km 90+540 do 96+317”</w:t>
      </w:r>
      <w:r>
        <w:rPr>
          <w:b/>
          <w:color w:val="000000"/>
        </w:rPr>
        <w:t>,</w:t>
      </w:r>
    </w:p>
    <w:p w14:paraId="780FF3DF" w14:textId="77777777" w:rsidR="006C1F9D" w:rsidRPr="009B795D" w:rsidRDefault="006C1F9D" w:rsidP="006C1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95D">
        <w:rPr>
          <w:rFonts w:ascii="Times New Roman" w:hAnsi="Times New Roman" w:cs="Times New Roman"/>
          <w:sz w:val="24"/>
          <w:szCs w:val="24"/>
          <w:u w:val="single"/>
        </w:rPr>
        <w:t>Miejscem wnoszenia wniosków i zastrzeżeń oraz zapoznania się z zebranymi aktami sprawy jest:</w:t>
      </w:r>
    </w:p>
    <w:p w14:paraId="170BA2A2" w14:textId="77777777" w:rsidR="006C1F9D" w:rsidRPr="009B795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95D">
        <w:rPr>
          <w:rFonts w:ascii="Times New Roman" w:hAnsi="Times New Roman" w:cs="Times New Roman"/>
          <w:b/>
          <w:sz w:val="24"/>
          <w:szCs w:val="24"/>
        </w:rPr>
        <w:t>Starostwo Powiatowe w Sępólnie Krajeńskim</w:t>
      </w:r>
    </w:p>
    <w:p w14:paraId="346AD4A1" w14:textId="77777777" w:rsidR="006C1F9D" w:rsidRPr="009B795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95D">
        <w:rPr>
          <w:rFonts w:ascii="Times New Roman" w:hAnsi="Times New Roman" w:cs="Times New Roman"/>
          <w:b/>
          <w:bCs/>
          <w:sz w:val="24"/>
          <w:szCs w:val="24"/>
        </w:rPr>
        <w:t>ul. T. Kościuszki 11, 89 – 400 Sępólno Krajeńskie</w:t>
      </w:r>
    </w:p>
    <w:p w14:paraId="016BEBAD" w14:textId="77777777" w:rsidR="006C1F9D" w:rsidRPr="009B795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95D">
        <w:rPr>
          <w:rFonts w:ascii="Times New Roman" w:hAnsi="Times New Roman" w:cs="Times New Roman"/>
          <w:b/>
          <w:sz w:val="24"/>
          <w:szCs w:val="24"/>
        </w:rPr>
        <w:t>Wydział Rolnictwa, Leśnictwa i Ochrony Środowiska (I piętro, pokój 34),</w:t>
      </w:r>
    </w:p>
    <w:p w14:paraId="243CEE64" w14:textId="77777777" w:rsidR="006C1F9D" w:rsidRPr="009B795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95D">
        <w:rPr>
          <w:rFonts w:ascii="Times New Roman" w:hAnsi="Times New Roman" w:cs="Times New Roman"/>
          <w:b/>
          <w:sz w:val="24"/>
          <w:szCs w:val="24"/>
        </w:rPr>
        <w:t xml:space="preserve">poniedziałek, środa, czwartek w godzinach: 7.30 – 15.30, wtorek w godzinach 7.30 – 16.00, piątek w godzinach 7.30 – 15.00. </w:t>
      </w:r>
    </w:p>
    <w:p w14:paraId="5092420D" w14:textId="77777777" w:rsidR="006C1F9D" w:rsidRDefault="006C1F9D" w:rsidP="006C1F9D">
      <w:pPr>
        <w:pStyle w:val="western"/>
        <w:shd w:val="clear" w:color="auto" w:fill="FFFFFF"/>
        <w:spacing w:before="0" w:beforeAutospacing="0" w:after="0" w:afterAutospacing="0"/>
        <w:jc w:val="both"/>
      </w:pPr>
    </w:p>
    <w:p w14:paraId="15FCDC42" w14:textId="77777777" w:rsidR="006C1F9D" w:rsidRPr="0073790C" w:rsidRDefault="006C1F9D" w:rsidP="006C1F9D">
      <w:pPr>
        <w:pStyle w:val="western"/>
        <w:shd w:val="clear" w:color="auto" w:fill="FFFFFF"/>
        <w:spacing w:before="0" w:beforeAutospacing="0" w:after="0" w:afterAutospacing="0"/>
        <w:jc w:val="both"/>
      </w:pPr>
      <w:r w:rsidRPr="0073790C">
        <w:t>Planowane roboty geologiczne realizowane będą na działkach o numerach ewidencyjnych:</w:t>
      </w:r>
    </w:p>
    <w:p w14:paraId="209A7E96" w14:textId="77777777" w:rsidR="006C1F9D" w:rsidRPr="0073790C" w:rsidRDefault="006C1F9D" w:rsidP="006C1F9D">
      <w:pPr>
        <w:pStyle w:val="western"/>
        <w:shd w:val="clear" w:color="auto" w:fill="FFFFFF"/>
        <w:spacing w:before="0" w:beforeAutospacing="0" w:after="0" w:afterAutospacing="0"/>
        <w:jc w:val="both"/>
      </w:pPr>
      <w:r w:rsidRPr="0073790C">
        <w:t xml:space="preserve">- 1/22, 343/1, 373, 183/13, 78/5, 257/4, 1/21 obręb 0011 </w:t>
      </w:r>
      <w:proofErr w:type="spellStart"/>
      <w:r w:rsidRPr="0073790C">
        <w:t>Sikorz</w:t>
      </w:r>
      <w:proofErr w:type="spellEnd"/>
      <w:r w:rsidRPr="0073790C">
        <w:t>,</w:t>
      </w:r>
    </w:p>
    <w:p w14:paraId="61F6F338" w14:textId="77777777" w:rsidR="006C1F9D" w:rsidRPr="0073790C" w:rsidRDefault="006C1F9D" w:rsidP="006C1F9D">
      <w:pPr>
        <w:pStyle w:val="western"/>
        <w:shd w:val="clear" w:color="auto" w:fill="FFFFFF"/>
        <w:spacing w:before="0" w:beforeAutospacing="0" w:after="0" w:afterAutospacing="0"/>
        <w:jc w:val="both"/>
      </w:pPr>
      <w:r w:rsidRPr="0073790C">
        <w:t xml:space="preserve"> - 28/3, 70/3, 71/4, 26, 110/1, 114/1, 114/9, 37/1, 36/1, 117/1, 114/7, 122/2, 128/2 obręb 0009 Piaseczno,</w:t>
      </w:r>
    </w:p>
    <w:p w14:paraId="59DD840F" w14:textId="77777777" w:rsidR="006C1F9D" w:rsidRPr="0073790C" w:rsidRDefault="006C1F9D" w:rsidP="006C1F9D">
      <w:pPr>
        <w:pStyle w:val="western"/>
        <w:shd w:val="clear" w:color="auto" w:fill="FFFFFF"/>
        <w:spacing w:before="0" w:beforeAutospacing="0" w:after="0" w:afterAutospacing="0"/>
        <w:jc w:val="both"/>
      </w:pPr>
      <w:r w:rsidRPr="0073790C">
        <w:t xml:space="preserve"> - 91/9, 91/7, 272/3 obręb 0008 </w:t>
      </w:r>
      <w:proofErr w:type="spellStart"/>
      <w:r w:rsidRPr="0073790C">
        <w:t>Niechorz</w:t>
      </w:r>
      <w:proofErr w:type="spellEnd"/>
      <w:r w:rsidRPr="0073790C">
        <w:t>,</w:t>
      </w:r>
    </w:p>
    <w:p w14:paraId="22200FB0" w14:textId="77777777" w:rsidR="006C1F9D" w:rsidRPr="0073790C" w:rsidRDefault="006C1F9D" w:rsidP="006C1F9D">
      <w:pPr>
        <w:pStyle w:val="western"/>
        <w:shd w:val="clear" w:color="auto" w:fill="FFFFFF"/>
        <w:spacing w:before="0" w:beforeAutospacing="0" w:after="0" w:afterAutospacing="0"/>
        <w:jc w:val="both"/>
      </w:pPr>
      <w:r w:rsidRPr="0073790C">
        <w:t>położonych w Gminie Sępólno Krajeńskie, powiat sępoleński, województwo kujawsko-pomorskie.</w:t>
      </w:r>
    </w:p>
    <w:p w14:paraId="43069D6B" w14:textId="77777777" w:rsidR="006C1F9D" w:rsidRDefault="006C1F9D" w:rsidP="006C1F9D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</w:p>
    <w:p w14:paraId="6FD1DA79" w14:textId="77777777" w:rsidR="006C1F9D" w:rsidRPr="009B795D" w:rsidRDefault="006C1F9D" w:rsidP="006C1F9D">
      <w:pPr>
        <w:pStyle w:val="western"/>
        <w:shd w:val="clear" w:color="auto" w:fill="FFFFFF"/>
        <w:spacing w:before="0" w:beforeAutospacing="0" w:after="180" w:afterAutospacing="0"/>
        <w:jc w:val="both"/>
        <w:rPr>
          <w:color w:val="000000"/>
        </w:rPr>
      </w:pPr>
      <w:r w:rsidRPr="009B795D">
        <w:rPr>
          <w:color w:val="000000"/>
        </w:rPr>
        <w:t>Data publicznego ogłoszenia: 0</w:t>
      </w:r>
      <w:r>
        <w:rPr>
          <w:color w:val="000000"/>
        </w:rPr>
        <w:t xml:space="preserve">4 maja </w:t>
      </w:r>
      <w:r w:rsidRPr="009B795D">
        <w:rPr>
          <w:color w:val="000000"/>
        </w:rPr>
        <w:t>202</w:t>
      </w:r>
      <w:r>
        <w:rPr>
          <w:color w:val="000000"/>
        </w:rPr>
        <w:t>6</w:t>
      </w:r>
      <w:r w:rsidRPr="009B795D">
        <w:rPr>
          <w:color w:val="000000"/>
        </w:rPr>
        <w:t xml:space="preserve"> r.</w:t>
      </w:r>
    </w:p>
    <w:p w14:paraId="60B75488" w14:textId="77777777" w:rsidR="006C1F9D" w:rsidRPr="00357F9D" w:rsidRDefault="006C1F9D" w:rsidP="006C1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z up. Starosty</w:t>
      </w:r>
    </w:p>
    <w:p w14:paraId="7432D9EB" w14:textId="77777777" w:rsidR="006C1F9D" w:rsidRPr="00357F9D" w:rsidRDefault="006C1F9D" w:rsidP="006C1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Barbara Wiśniewska</w:t>
      </w:r>
    </w:p>
    <w:p w14:paraId="5DDEF784" w14:textId="77777777" w:rsidR="006C1F9D" w:rsidRPr="00357F9D" w:rsidRDefault="006C1F9D" w:rsidP="006C1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Dyrektor Wydziału Rolnictwa, Leśnictwa</w:t>
      </w:r>
    </w:p>
    <w:p w14:paraId="4DCA7990" w14:textId="77777777" w:rsidR="006C1F9D" w:rsidRPr="00357F9D" w:rsidRDefault="006C1F9D" w:rsidP="006C1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i Ochrony Środowiska</w:t>
      </w:r>
    </w:p>
    <w:p w14:paraId="6BA677C1" w14:textId="77777777" w:rsidR="006C1F9D" w:rsidRPr="00357F9D" w:rsidRDefault="006C1F9D" w:rsidP="006C1F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57F9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/podpisano elektronicznie/</w:t>
      </w:r>
    </w:p>
    <w:p w14:paraId="6C4D1D46" w14:textId="77777777" w:rsidR="006C1F9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F180" w14:textId="77777777" w:rsidR="006C1F9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B12" w14:textId="77777777" w:rsidR="006C1F9D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096C6" w14:textId="77777777" w:rsidR="006C1F9D" w:rsidRPr="0086634F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34F">
        <w:rPr>
          <w:rFonts w:ascii="Times New Roman" w:hAnsi="Times New Roman" w:cs="Times New Roman"/>
          <w:b/>
          <w:bCs/>
          <w:sz w:val="24"/>
          <w:szCs w:val="24"/>
        </w:rPr>
        <w:lastRenderedPageBreak/>
        <w:t>Do wiadomości:</w:t>
      </w:r>
    </w:p>
    <w:p w14:paraId="3A24FD7A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1.</w:t>
      </w:r>
      <w:r w:rsidRPr="00FA58EE">
        <w:rPr>
          <w:rFonts w:ascii="Times New Roman" w:hAnsi="Times New Roman" w:cs="Times New Roman"/>
          <w:sz w:val="24"/>
          <w:szCs w:val="24"/>
        </w:rPr>
        <w:tab/>
        <w:t xml:space="preserve">Wnioskodawca – Rafał Klein - </w:t>
      </w:r>
      <w:proofErr w:type="spellStart"/>
      <w:r w:rsidRPr="00FA58EE">
        <w:rPr>
          <w:rFonts w:ascii="Times New Roman" w:hAnsi="Times New Roman" w:cs="Times New Roman"/>
          <w:sz w:val="24"/>
          <w:szCs w:val="24"/>
        </w:rPr>
        <w:t>Europrojekt</w:t>
      </w:r>
      <w:proofErr w:type="spellEnd"/>
      <w:r w:rsidRPr="00FA58EE">
        <w:rPr>
          <w:rFonts w:ascii="Times New Roman" w:hAnsi="Times New Roman" w:cs="Times New Roman"/>
          <w:sz w:val="24"/>
          <w:szCs w:val="24"/>
        </w:rPr>
        <w:t xml:space="preserve"> Gdańsk S.A.- Pełnomocnik,</w:t>
      </w:r>
    </w:p>
    <w:p w14:paraId="381CF91A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2.</w:t>
      </w:r>
      <w:r w:rsidRPr="00FA58EE">
        <w:rPr>
          <w:rFonts w:ascii="Times New Roman" w:hAnsi="Times New Roman" w:cs="Times New Roman"/>
          <w:sz w:val="24"/>
          <w:szCs w:val="24"/>
        </w:rPr>
        <w:tab/>
        <w:t>Generalny Dyrektor Dróg Krajowych i Autostrad Oddział w Bydgoszczy - Inwestor,</w:t>
      </w:r>
    </w:p>
    <w:p w14:paraId="4A8D34BC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3.</w:t>
      </w:r>
      <w:r w:rsidRPr="00FA58EE">
        <w:rPr>
          <w:rFonts w:ascii="Times New Roman" w:hAnsi="Times New Roman" w:cs="Times New Roman"/>
          <w:sz w:val="24"/>
          <w:szCs w:val="24"/>
        </w:rPr>
        <w:tab/>
        <w:t>Polskie Koleje Państwowe S.A. Warszawa,</w:t>
      </w:r>
    </w:p>
    <w:p w14:paraId="262CE56B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4.</w:t>
      </w:r>
      <w:r w:rsidRPr="00FA58EE">
        <w:rPr>
          <w:rFonts w:ascii="Times New Roman" w:hAnsi="Times New Roman" w:cs="Times New Roman"/>
          <w:sz w:val="24"/>
          <w:szCs w:val="24"/>
        </w:rPr>
        <w:tab/>
        <w:t>KOWR Bydgoszcz,</w:t>
      </w:r>
    </w:p>
    <w:p w14:paraId="2369FA89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5.</w:t>
      </w:r>
      <w:r w:rsidRPr="00FA58EE">
        <w:rPr>
          <w:rFonts w:ascii="Times New Roman" w:hAnsi="Times New Roman" w:cs="Times New Roman"/>
          <w:sz w:val="24"/>
          <w:szCs w:val="24"/>
        </w:rPr>
        <w:tab/>
        <w:t xml:space="preserve">Gmina Sępólno Krajeńskie, </w:t>
      </w:r>
    </w:p>
    <w:p w14:paraId="33BD2A3E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6.</w:t>
      </w:r>
      <w:r w:rsidRPr="00FA58EE">
        <w:rPr>
          <w:rFonts w:ascii="Times New Roman" w:hAnsi="Times New Roman" w:cs="Times New Roman"/>
          <w:sz w:val="24"/>
          <w:szCs w:val="24"/>
        </w:rPr>
        <w:tab/>
        <w:t>Państwowe Gospodarstwo Leśne Lasy Państwowe- Nadleśnictwo Runowo,</w:t>
      </w:r>
    </w:p>
    <w:p w14:paraId="7B0A6982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7.</w:t>
      </w:r>
      <w:r w:rsidRPr="00FA58EE">
        <w:rPr>
          <w:rFonts w:ascii="Times New Roman" w:hAnsi="Times New Roman" w:cs="Times New Roman"/>
          <w:sz w:val="24"/>
          <w:szCs w:val="24"/>
        </w:rPr>
        <w:tab/>
        <w:t>a/a.</w:t>
      </w:r>
    </w:p>
    <w:p w14:paraId="597E8A06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1F44D" w14:textId="77777777" w:rsidR="006C1F9D" w:rsidRPr="00FA58EE" w:rsidRDefault="006C1F9D" w:rsidP="006C1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EE">
        <w:rPr>
          <w:rFonts w:ascii="Times New Roman" w:hAnsi="Times New Roman" w:cs="Times New Roman"/>
          <w:sz w:val="24"/>
          <w:szCs w:val="24"/>
        </w:rPr>
        <w:t>Sp. B. Wiśniewska</w:t>
      </w:r>
    </w:p>
    <w:p w14:paraId="22860BEF" w14:textId="77777777" w:rsidR="006C1F9D" w:rsidRDefault="006C1F9D" w:rsidP="006C1F9D">
      <w:pPr>
        <w:pStyle w:val="NormalnyWeb"/>
        <w:tabs>
          <w:tab w:val="left" w:pos="9072"/>
        </w:tabs>
        <w:spacing w:after="0"/>
        <w:rPr>
          <w:i/>
        </w:rPr>
      </w:pPr>
    </w:p>
    <w:p w14:paraId="0B84A120" w14:textId="77777777" w:rsidR="006C1F9D" w:rsidRPr="009B795D" w:rsidRDefault="006C1F9D" w:rsidP="006C1F9D">
      <w:pPr>
        <w:pStyle w:val="NormalnyWeb"/>
        <w:tabs>
          <w:tab w:val="left" w:pos="9072"/>
        </w:tabs>
        <w:spacing w:after="0"/>
        <w:rPr>
          <w:i/>
        </w:rPr>
      </w:pPr>
      <w:r w:rsidRPr="009B795D">
        <w:rPr>
          <w:i/>
        </w:rPr>
        <w:t xml:space="preserve">/Na okres 7 dni wywieszono na </w:t>
      </w:r>
      <w:proofErr w:type="spellStart"/>
      <w:r w:rsidRPr="009B795D">
        <w:rPr>
          <w:i/>
        </w:rPr>
        <w:t>bip</w:t>
      </w:r>
      <w:proofErr w:type="spellEnd"/>
      <w:r w:rsidRPr="009B795D">
        <w:rPr>
          <w:i/>
        </w:rPr>
        <w:t xml:space="preserve"> i tablicy ogłoszeń Starostwa Powiatowego w Sępólnie Krajeńskim oraz Urzędu Miejskiego w Sępólnie Krajeńskim/. </w:t>
      </w:r>
    </w:p>
    <w:p w14:paraId="08D91208" w14:textId="77777777" w:rsidR="006C1F9D" w:rsidRDefault="006C1F9D" w:rsidP="00790EC0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EE0000"/>
        </w:rPr>
      </w:pPr>
    </w:p>
    <w:p w14:paraId="24583681" w14:textId="77777777" w:rsidR="006C1F9D" w:rsidRDefault="006C1F9D" w:rsidP="00790EC0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EE0000"/>
        </w:rPr>
      </w:pPr>
    </w:p>
    <w:p w14:paraId="2E5FD77D" w14:textId="77777777" w:rsidR="006C1F9D" w:rsidRDefault="006C1F9D" w:rsidP="00790EC0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EE0000"/>
        </w:rPr>
      </w:pPr>
    </w:p>
    <w:p w14:paraId="3789115E" w14:textId="77777777" w:rsidR="006C1F9D" w:rsidRDefault="006C1F9D" w:rsidP="00790EC0">
      <w:pPr>
        <w:pStyle w:val="western"/>
        <w:shd w:val="clear" w:color="auto" w:fill="FFFFFF"/>
        <w:spacing w:before="0" w:beforeAutospacing="0" w:after="180" w:afterAutospacing="0"/>
        <w:jc w:val="both"/>
        <w:rPr>
          <w:rStyle w:val="Pogrubienie"/>
          <w:b w:val="0"/>
          <w:color w:val="EE0000"/>
        </w:rPr>
      </w:pPr>
    </w:p>
    <w:sectPr w:rsidR="006C1F9D" w:rsidSect="009B795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40140"/>
    <w:multiLevelType w:val="hybridMultilevel"/>
    <w:tmpl w:val="4AD8BE7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2035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5E"/>
    <w:rsid w:val="0016449E"/>
    <w:rsid w:val="001F61DA"/>
    <w:rsid w:val="003933C6"/>
    <w:rsid w:val="004678D0"/>
    <w:rsid w:val="006C1F9D"/>
    <w:rsid w:val="00790EC0"/>
    <w:rsid w:val="0086634F"/>
    <w:rsid w:val="0094050A"/>
    <w:rsid w:val="009B795D"/>
    <w:rsid w:val="00A002F7"/>
    <w:rsid w:val="00BF735E"/>
    <w:rsid w:val="00D05DC5"/>
    <w:rsid w:val="00FA58EE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8D27"/>
  <w15:docId w15:val="{657EF48F-79A4-4860-950A-AD371B8B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7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A0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Gnaciński</dc:creator>
  <cp:lastModifiedBy>Barbara Wiśniewska</cp:lastModifiedBy>
  <cp:revision>8</cp:revision>
  <dcterms:created xsi:type="dcterms:W3CDTF">2026-05-04T08:46:00Z</dcterms:created>
  <dcterms:modified xsi:type="dcterms:W3CDTF">2026-05-04T09:11:00Z</dcterms:modified>
</cp:coreProperties>
</file>